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754D9" w14:textId="77777777" w:rsidR="009A7B1E" w:rsidRDefault="009A7B1E" w:rsidP="009A7B1E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564B0F">
        <w:rPr>
          <w:b/>
          <w:color w:val="auto"/>
          <w:sz w:val="24"/>
          <w:szCs w:val="24"/>
        </w:rPr>
        <w:t xml:space="preserve">ПЕРЕЧЕНЬ </w:t>
      </w:r>
    </w:p>
    <w:p w14:paraId="164EEFDC" w14:textId="77777777" w:rsidR="009A7B1E" w:rsidRPr="00564B0F" w:rsidRDefault="009A7B1E" w:rsidP="009A7B1E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564B0F">
        <w:rPr>
          <w:b/>
          <w:color w:val="auto"/>
          <w:sz w:val="24"/>
          <w:szCs w:val="24"/>
        </w:rPr>
        <w:t xml:space="preserve">ОСНОВАНИЙ ДЛЯ ОТКАЗА </w:t>
      </w:r>
      <w:r>
        <w:rPr>
          <w:b/>
          <w:color w:val="auto"/>
          <w:sz w:val="24"/>
          <w:szCs w:val="24"/>
        </w:rPr>
        <w:t xml:space="preserve">В </w:t>
      </w:r>
      <w:r w:rsidRPr="007A47B8">
        <w:rPr>
          <w:b/>
          <w:color w:val="auto"/>
          <w:sz w:val="24"/>
          <w:szCs w:val="24"/>
        </w:rPr>
        <w:t>ПОСТАНОВКЕ НА УЧЕТ, ВОССТАНОВЛЕНИИ НА УЧЕТЕ, ВНЕСЕНИИ ИЗМЕНЕНИЙ В ЗАЯВЛЕНИЕ, СНЯТИИ С УЧЕТА</w:t>
      </w:r>
    </w:p>
    <w:p w14:paraId="6D549B64" w14:textId="77777777" w:rsidR="009A7B1E" w:rsidRDefault="009A7B1E" w:rsidP="009A7B1E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14:paraId="0B8CC440" w14:textId="68853489" w:rsidR="007A6276" w:rsidRDefault="007A6276" w:rsidP="009A7B1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7A6276">
        <w:rPr>
          <w:color w:val="auto"/>
          <w:sz w:val="26"/>
          <w:szCs w:val="26"/>
        </w:rPr>
        <w:t>В постановке на учет, восстановлении на учете, внесении изменений в заявление, снятии с учета отказывается при непредставлении или представлении не в полном объеме документов, которые в соответствии с пунктами 2.7, 2.9, 2.11 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утвержденного постановлением Администрации города Тюмени от 10.03.2015 № 36-пк</w:t>
      </w:r>
      <w:r>
        <w:rPr>
          <w:color w:val="auto"/>
          <w:sz w:val="26"/>
          <w:szCs w:val="26"/>
        </w:rPr>
        <w:t xml:space="preserve">, </w:t>
      </w:r>
      <w:r w:rsidRPr="007A6276">
        <w:rPr>
          <w:color w:val="auto"/>
          <w:sz w:val="26"/>
          <w:szCs w:val="26"/>
        </w:rPr>
        <w:t xml:space="preserve">обязан предоставить заявитель самостоятельно, либо при представлении указанных документов, не соответствующих требованиям, установленным действующим законодательством, </w:t>
      </w:r>
      <w:r>
        <w:rPr>
          <w:color w:val="auto"/>
          <w:sz w:val="26"/>
          <w:szCs w:val="26"/>
        </w:rPr>
        <w:t>указанным</w:t>
      </w:r>
      <w:r w:rsidRPr="007A627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р</w:t>
      </w:r>
      <w:r w:rsidRPr="007A6276">
        <w:rPr>
          <w:color w:val="auto"/>
          <w:sz w:val="26"/>
          <w:szCs w:val="26"/>
        </w:rPr>
        <w:t>егламентом, в том числе документов, содержащих подчистки, приписки и иные неоговоренные исправления, а также имеющих повреждения, наличие которых не позволяет однозначно истолковать содержание документов.</w:t>
      </w:r>
    </w:p>
    <w:p w14:paraId="6E0581EE" w14:textId="40A8B3EE" w:rsidR="009A7B1E" w:rsidRDefault="009A7B1E" w:rsidP="009A7B1E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14:paraId="230B7B31" w14:textId="0A81D674" w:rsidR="00A54235" w:rsidRDefault="00A54235" w:rsidP="009A7B1E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14:paraId="320CD6D7" w14:textId="77777777" w:rsidR="00A54235" w:rsidRDefault="00A54235" w:rsidP="009A7B1E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  <w:bookmarkStart w:id="0" w:name="_GoBack"/>
      <w:bookmarkEnd w:id="0"/>
    </w:p>
    <w:p w14:paraId="645687A9" w14:textId="77777777" w:rsidR="009A7B1E" w:rsidRDefault="009A7B1E" w:rsidP="009A7B1E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564B0F">
        <w:rPr>
          <w:b/>
          <w:color w:val="auto"/>
          <w:sz w:val="24"/>
          <w:szCs w:val="24"/>
        </w:rPr>
        <w:t xml:space="preserve">ПЕРЕЧЕНЬ </w:t>
      </w:r>
    </w:p>
    <w:p w14:paraId="669F5681" w14:textId="77777777" w:rsidR="009A7B1E" w:rsidRDefault="009A7B1E" w:rsidP="009A7B1E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564B0F">
        <w:rPr>
          <w:b/>
          <w:color w:val="auto"/>
          <w:sz w:val="24"/>
          <w:szCs w:val="24"/>
        </w:rPr>
        <w:t xml:space="preserve">ОСНОВАНИЙ ДЛЯ ОТКАЗА В </w:t>
      </w:r>
      <w:r>
        <w:rPr>
          <w:b/>
          <w:color w:val="auto"/>
          <w:sz w:val="24"/>
          <w:szCs w:val="24"/>
        </w:rPr>
        <w:t>ЗАЧИСЛЕНИИ РЕБЕНКА</w:t>
      </w:r>
    </w:p>
    <w:p w14:paraId="09C6733A" w14:textId="77777777" w:rsidR="009A7B1E" w:rsidRPr="00564B0F" w:rsidRDefault="009A7B1E" w:rsidP="009A7B1E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962FB4">
        <w:rPr>
          <w:b/>
          <w:color w:val="auto"/>
          <w:sz w:val="24"/>
          <w:szCs w:val="24"/>
        </w:rPr>
        <w:t xml:space="preserve"> В ОБРАЗОВАТЕЛЬНОЕ УЧРЕЖДЕНИЕ</w:t>
      </w:r>
    </w:p>
    <w:p w14:paraId="1D3F1BD0" w14:textId="77777777" w:rsidR="009A7B1E" w:rsidRPr="00B4411C" w:rsidRDefault="009A7B1E" w:rsidP="009A7B1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14:paraId="191AC6B1" w14:textId="77777777" w:rsidR="009A7B1E" w:rsidRDefault="009A7B1E" w:rsidP="009A7B1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7A47B8">
        <w:rPr>
          <w:color w:val="auto"/>
          <w:sz w:val="26"/>
          <w:szCs w:val="26"/>
        </w:rPr>
        <w:t xml:space="preserve">В зачислении ребенка в </w:t>
      </w:r>
      <w:r>
        <w:rPr>
          <w:color w:val="auto"/>
          <w:sz w:val="26"/>
          <w:szCs w:val="26"/>
        </w:rPr>
        <w:t>у</w:t>
      </w:r>
      <w:r w:rsidRPr="007A47B8">
        <w:rPr>
          <w:color w:val="auto"/>
          <w:sz w:val="26"/>
          <w:szCs w:val="26"/>
        </w:rPr>
        <w:t xml:space="preserve">чреждение может быть отказано только по причине отсутствия в нем свободных мест. </w:t>
      </w:r>
    </w:p>
    <w:p w14:paraId="1C07EC7C" w14:textId="1BC66DD6" w:rsidR="005E4163" w:rsidRPr="007A47B8" w:rsidRDefault="005E4163" w:rsidP="009A7B1E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5E4163">
        <w:rPr>
          <w:color w:val="auto"/>
          <w:sz w:val="26"/>
          <w:szCs w:val="26"/>
        </w:rPr>
        <w:t xml:space="preserve">В случае отсутствия свободных мест в </w:t>
      </w:r>
      <w:r>
        <w:rPr>
          <w:color w:val="auto"/>
          <w:sz w:val="26"/>
          <w:szCs w:val="26"/>
        </w:rPr>
        <w:t>у</w:t>
      </w:r>
      <w:r w:rsidRPr="005E4163">
        <w:rPr>
          <w:color w:val="auto"/>
          <w:sz w:val="26"/>
          <w:szCs w:val="26"/>
        </w:rPr>
        <w:t xml:space="preserve">чреждении заявитель для решения вопроса об устройстве ребенка в другое </w:t>
      </w:r>
      <w:r>
        <w:rPr>
          <w:color w:val="auto"/>
          <w:sz w:val="26"/>
          <w:szCs w:val="26"/>
        </w:rPr>
        <w:t>у</w:t>
      </w:r>
      <w:r w:rsidRPr="005E4163">
        <w:rPr>
          <w:color w:val="auto"/>
          <w:sz w:val="26"/>
          <w:szCs w:val="26"/>
        </w:rPr>
        <w:t xml:space="preserve">чреждение обращается непосредственно в департамент образования Администрации города Тюмени, должностные лица которого на выбор заявителю предлагают </w:t>
      </w:r>
      <w:r>
        <w:rPr>
          <w:color w:val="auto"/>
          <w:sz w:val="26"/>
          <w:szCs w:val="26"/>
        </w:rPr>
        <w:t>у</w:t>
      </w:r>
      <w:r w:rsidRPr="005E4163">
        <w:rPr>
          <w:color w:val="auto"/>
          <w:sz w:val="26"/>
          <w:szCs w:val="26"/>
        </w:rPr>
        <w:t xml:space="preserve">чреждения, в которых имеются свободные места для детей соответствующего возраста. Обращение заявителя об устройстве ребенка в другое Учреждение рассматривается Департаментом в соответствии с требованиями Федерального закона от 02.05.2006 </w:t>
      </w:r>
      <w:r>
        <w:rPr>
          <w:color w:val="auto"/>
          <w:sz w:val="26"/>
          <w:szCs w:val="26"/>
        </w:rPr>
        <w:t>№</w:t>
      </w:r>
      <w:r w:rsidRPr="005E4163">
        <w:rPr>
          <w:color w:val="auto"/>
          <w:sz w:val="26"/>
          <w:szCs w:val="26"/>
        </w:rPr>
        <w:t xml:space="preserve"> 59-ФЗ </w:t>
      </w:r>
      <w:r>
        <w:rPr>
          <w:color w:val="auto"/>
          <w:sz w:val="26"/>
          <w:szCs w:val="26"/>
        </w:rPr>
        <w:t>«</w:t>
      </w:r>
      <w:r w:rsidRPr="005E4163">
        <w:rPr>
          <w:color w:val="auto"/>
          <w:sz w:val="26"/>
          <w:szCs w:val="26"/>
        </w:rPr>
        <w:t>О порядке рассмотрения обращений граждан Российской Федерации</w:t>
      </w:r>
      <w:r>
        <w:rPr>
          <w:color w:val="auto"/>
          <w:sz w:val="26"/>
          <w:szCs w:val="26"/>
        </w:rPr>
        <w:t>»</w:t>
      </w:r>
      <w:r w:rsidRPr="005E4163">
        <w:rPr>
          <w:color w:val="auto"/>
          <w:sz w:val="26"/>
          <w:szCs w:val="26"/>
        </w:rPr>
        <w:t>.</w:t>
      </w:r>
    </w:p>
    <w:p w14:paraId="0238AAC2" w14:textId="77777777" w:rsidR="00B4411C" w:rsidRPr="00B4411C" w:rsidRDefault="00B4411C" w:rsidP="00B4411C">
      <w:pPr>
        <w:rPr>
          <w:sz w:val="26"/>
          <w:szCs w:val="26"/>
        </w:rPr>
      </w:pPr>
    </w:p>
    <w:p w14:paraId="52FB8481" w14:textId="77777777" w:rsidR="00B4411C" w:rsidRPr="00B4411C" w:rsidRDefault="00B4411C" w:rsidP="00B4411C">
      <w:pPr>
        <w:rPr>
          <w:sz w:val="26"/>
          <w:szCs w:val="26"/>
        </w:rPr>
      </w:pPr>
    </w:p>
    <w:p w14:paraId="16173344" w14:textId="77777777" w:rsidR="00B4411C" w:rsidRPr="00B4411C" w:rsidRDefault="00B4411C" w:rsidP="00B4411C">
      <w:pPr>
        <w:rPr>
          <w:sz w:val="26"/>
          <w:szCs w:val="26"/>
        </w:rPr>
      </w:pPr>
    </w:p>
    <w:p w14:paraId="13167F7D" w14:textId="77777777" w:rsidR="00B4411C" w:rsidRPr="00B4411C" w:rsidRDefault="00B4411C" w:rsidP="00B4411C">
      <w:pPr>
        <w:rPr>
          <w:sz w:val="26"/>
          <w:szCs w:val="26"/>
        </w:rPr>
      </w:pPr>
    </w:p>
    <w:p w14:paraId="61259255" w14:textId="77777777" w:rsidR="00B4411C" w:rsidRDefault="00B4411C" w:rsidP="00B4411C">
      <w:pPr>
        <w:rPr>
          <w:sz w:val="26"/>
          <w:szCs w:val="26"/>
        </w:rPr>
      </w:pPr>
    </w:p>
    <w:p w14:paraId="796BC25C" w14:textId="77777777" w:rsidR="006E1A10" w:rsidRDefault="006E1A10" w:rsidP="00B4411C">
      <w:pPr>
        <w:jc w:val="center"/>
        <w:rPr>
          <w:sz w:val="26"/>
          <w:szCs w:val="26"/>
        </w:rPr>
      </w:pPr>
    </w:p>
    <w:p w14:paraId="360C2A73" w14:textId="77777777" w:rsidR="00B4411C" w:rsidRDefault="00B4411C" w:rsidP="00B4411C">
      <w:pPr>
        <w:jc w:val="center"/>
        <w:rPr>
          <w:sz w:val="26"/>
          <w:szCs w:val="26"/>
        </w:rPr>
      </w:pPr>
    </w:p>
    <w:p w14:paraId="0BC54E54" w14:textId="77777777" w:rsidR="00B4411C" w:rsidRDefault="00B4411C" w:rsidP="00B4411C">
      <w:pPr>
        <w:jc w:val="center"/>
        <w:rPr>
          <w:sz w:val="26"/>
          <w:szCs w:val="26"/>
        </w:rPr>
      </w:pPr>
    </w:p>
    <w:p w14:paraId="2B5AAA1C" w14:textId="77777777" w:rsidR="00B4411C" w:rsidRDefault="00B4411C" w:rsidP="00B4411C">
      <w:pPr>
        <w:jc w:val="center"/>
        <w:rPr>
          <w:sz w:val="26"/>
          <w:szCs w:val="26"/>
        </w:rPr>
      </w:pPr>
    </w:p>
    <w:p w14:paraId="503CB37C" w14:textId="77777777" w:rsidR="00B4411C" w:rsidRDefault="00B4411C" w:rsidP="00B4411C">
      <w:pPr>
        <w:jc w:val="center"/>
        <w:rPr>
          <w:sz w:val="26"/>
          <w:szCs w:val="26"/>
        </w:rPr>
      </w:pPr>
    </w:p>
    <w:p w14:paraId="43BE888B" w14:textId="77777777" w:rsidR="00B4411C" w:rsidRDefault="00B4411C" w:rsidP="00B4411C">
      <w:pPr>
        <w:jc w:val="center"/>
        <w:rPr>
          <w:sz w:val="26"/>
          <w:szCs w:val="26"/>
        </w:rPr>
      </w:pPr>
    </w:p>
    <w:p w14:paraId="7F8916EE" w14:textId="77777777" w:rsidR="00B4411C" w:rsidRDefault="00B4411C" w:rsidP="00B4411C">
      <w:pPr>
        <w:jc w:val="center"/>
        <w:rPr>
          <w:sz w:val="26"/>
          <w:szCs w:val="26"/>
        </w:rPr>
      </w:pPr>
    </w:p>
    <w:p w14:paraId="4941B1E1" w14:textId="77777777" w:rsidR="00B4411C" w:rsidRDefault="00B4411C" w:rsidP="00B4411C">
      <w:pPr>
        <w:jc w:val="center"/>
        <w:rPr>
          <w:sz w:val="26"/>
          <w:szCs w:val="26"/>
        </w:rPr>
      </w:pPr>
    </w:p>
    <w:p w14:paraId="7851E3AB" w14:textId="77777777" w:rsidR="00B4411C" w:rsidRDefault="00B4411C" w:rsidP="00B4411C">
      <w:pPr>
        <w:jc w:val="center"/>
        <w:rPr>
          <w:sz w:val="26"/>
          <w:szCs w:val="26"/>
        </w:rPr>
      </w:pPr>
    </w:p>
    <w:p w14:paraId="78981CA4" w14:textId="77777777" w:rsidR="00B4411C" w:rsidRDefault="00B4411C" w:rsidP="00B4411C">
      <w:pPr>
        <w:jc w:val="center"/>
        <w:rPr>
          <w:sz w:val="26"/>
          <w:szCs w:val="26"/>
        </w:rPr>
      </w:pPr>
    </w:p>
    <w:p w14:paraId="7E8FB3CA" w14:textId="77777777" w:rsidR="00B4411C" w:rsidRDefault="00B4411C" w:rsidP="00B4411C">
      <w:pPr>
        <w:jc w:val="center"/>
        <w:rPr>
          <w:sz w:val="26"/>
          <w:szCs w:val="26"/>
        </w:rPr>
      </w:pPr>
    </w:p>
    <w:p w14:paraId="69F14218" w14:textId="77777777" w:rsidR="00B4411C" w:rsidRDefault="00B4411C" w:rsidP="00B4411C">
      <w:pPr>
        <w:jc w:val="center"/>
        <w:rPr>
          <w:sz w:val="26"/>
          <w:szCs w:val="26"/>
        </w:rPr>
      </w:pPr>
    </w:p>
    <w:p w14:paraId="67817A58" w14:textId="77777777" w:rsidR="00B4411C" w:rsidRDefault="00B4411C" w:rsidP="00B4411C">
      <w:pPr>
        <w:jc w:val="center"/>
        <w:rPr>
          <w:sz w:val="26"/>
          <w:szCs w:val="26"/>
        </w:rPr>
      </w:pPr>
    </w:p>
    <w:p w14:paraId="6D3F63D3" w14:textId="77777777" w:rsidR="00B4411C" w:rsidRDefault="00B4411C" w:rsidP="00B4411C">
      <w:pPr>
        <w:jc w:val="center"/>
        <w:rPr>
          <w:sz w:val="26"/>
          <w:szCs w:val="26"/>
        </w:rPr>
      </w:pPr>
    </w:p>
    <w:p w14:paraId="33E57809" w14:textId="77777777" w:rsidR="00B4411C" w:rsidRDefault="00B4411C" w:rsidP="00B4411C">
      <w:pPr>
        <w:jc w:val="center"/>
        <w:rPr>
          <w:sz w:val="26"/>
          <w:szCs w:val="26"/>
        </w:rPr>
      </w:pPr>
    </w:p>
    <w:sectPr w:rsidR="00B4411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C2A02" w14:textId="77777777" w:rsidR="00340096" w:rsidRDefault="00340096" w:rsidP="00BB33A5">
      <w:r>
        <w:separator/>
      </w:r>
    </w:p>
  </w:endnote>
  <w:endnote w:type="continuationSeparator" w:id="0">
    <w:p w14:paraId="5CA948F7" w14:textId="77777777" w:rsidR="00340096" w:rsidRDefault="00340096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D5710" w14:textId="77777777" w:rsidR="00340096" w:rsidRDefault="00340096" w:rsidP="00BB33A5">
      <w:r>
        <w:separator/>
      </w:r>
    </w:p>
  </w:footnote>
  <w:footnote w:type="continuationSeparator" w:id="0">
    <w:p w14:paraId="3E3CDCC5" w14:textId="77777777" w:rsidR="00340096" w:rsidRDefault="00340096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71E6D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03392"/>
    <w:rsid w:val="0022177E"/>
    <w:rsid w:val="002245ED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331FF"/>
    <w:rsid w:val="00340096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64B0F"/>
    <w:rsid w:val="00586405"/>
    <w:rsid w:val="005A261A"/>
    <w:rsid w:val="005C28F6"/>
    <w:rsid w:val="005E08AF"/>
    <w:rsid w:val="005E4163"/>
    <w:rsid w:val="005F5A30"/>
    <w:rsid w:val="006124E6"/>
    <w:rsid w:val="00630DFD"/>
    <w:rsid w:val="00657CC7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71AB4"/>
    <w:rsid w:val="0077735F"/>
    <w:rsid w:val="007A47B8"/>
    <w:rsid w:val="007A4F05"/>
    <w:rsid w:val="007A6276"/>
    <w:rsid w:val="007B11E5"/>
    <w:rsid w:val="007B162A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62FB4"/>
    <w:rsid w:val="009818C4"/>
    <w:rsid w:val="0099061E"/>
    <w:rsid w:val="009A7B1E"/>
    <w:rsid w:val="009C27F5"/>
    <w:rsid w:val="009E1F5D"/>
    <w:rsid w:val="009E6369"/>
    <w:rsid w:val="00A116A4"/>
    <w:rsid w:val="00A35B68"/>
    <w:rsid w:val="00A54235"/>
    <w:rsid w:val="00A55058"/>
    <w:rsid w:val="00A57E8A"/>
    <w:rsid w:val="00A66679"/>
    <w:rsid w:val="00A95A8F"/>
    <w:rsid w:val="00AA2A9A"/>
    <w:rsid w:val="00AA6391"/>
    <w:rsid w:val="00AC316F"/>
    <w:rsid w:val="00AD6E1F"/>
    <w:rsid w:val="00AE6DDC"/>
    <w:rsid w:val="00B13FC1"/>
    <w:rsid w:val="00B4411C"/>
    <w:rsid w:val="00B50BA1"/>
    <w:rsid w:val="00B52A02"/>
    <w:rsid w:val="00B54842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04DBC"/>
    <w:rsid w:val="00C3751F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64327"/>
    <w:rsid w:val="00D65B9E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504AC"/>
    <w:rsid w:val="00F61C77"/>
    <w:rsid w:val="00F62D24"/>
    <w:rsid w:val="00F84ED1"/>
    <w:rsid w:val="00FB5B12"/>
    <w:rsid w:val="00FB61E1"/>
    <w:rsid w:val="00FD2A8C"/>
    <w:rsid w:val="00FD3395"/>
    <w:rsid w:val="00FF2110"/>
    <w:rsid w:val="00FF3F6F"/>
    <w:rsid w:val="00FF4881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C79BC"/>
  <w15:docId w15:val="{6755BB4B-EC9B-417B-82C3-F97F940F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Delo</cp:lastModifiedBy>
  <cp:revision>10</cp:revision>
  <dcterms:created xsi:type="dcterms:W3CDTF">2016-08-28T04:39:00Z</dcterms:created>
  <dcterms:modified xsi:type="dcterms:W3CDTF">2024-03-19T05:10:00Z</dcterms:modified>
</cp:coreProperties>
</file>